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2230aa98f9c44d0e88292939d6f4a1a4"/>
        <w:id w:val="-1022399014"/>
        <w:lock w:val="sdtLocked"/>
      </w:sdtPr>
      <w:sdtEndPr/>
      <w:sdtContent>
        <w:p w14:paraId="0E4576AE" w14:textId="77777777" w:rsidR="003D7639" w:rsidRDefault="003D7639">
          <w:pPr>
            <w:tabs>
              <w:tab w:val="center" w:pos="4819"/>
              <w:tab w:val="right" w:pos="9638"/>
            </w:tabs>
          </w:pPr>
        </w:p>
        <w:p w14:paraId="03B52782" w14:textId="77777777" w:rsidR="003D7639" w:rsidRDefault="003D7639">
          <w:pPr>
            <w:tabs>
              <w:tab w:val="center" w:pos="4153"/>
              <w:tab w:val="right" w:pos="8306"/>
            </w:tabs>
            <w:rPr>
              <w:lang w:eastAsia="lt-LT"/>
            </w:rPr>
          </w:pPr>
        </w:p>
        <w:p w14:paraId="6DB93EEF" w14:textId="77777777" w:rsidR="003D7639" w:rsidRDefault="003D7639">
          <w:pPr>
            <w:tabs>
              <w:tab w:val="center" w:pos="4153"/>
              <w:tab w:val="right" w:pos="8306"/>
            </w:tabs>
            <w:rPr>
              <w:lang w:eastAsia="lt-LT"/>
            </w:rPr>
          </w:pPr>
        </w:p>
        <w:p w14:paraId="6DB93EF0" w14:textId="77777777" w:rsidR="003D7639" w:rsidRDefault="00874D07">
          <w:pPr>
            <w:tabs>
              <w:tab w:val="center" w:pos="4153"/>
              <w:tab w:val="right" w:pos="8306"/>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515927052" r:id="rId10"/>
            </w:object>
          </w:r>
        </w:p>
        <w:p w14:paraId="6DB93EF1" w14:textId="77777777" w:rsidR="003D7639" w:rsidRDefault="003D7639">
          <w:pPr>
            <w:tabs>
              <w:tab w:val="center" w:pos="4153"/>
              <w:tab w:val="right" w:pos="8306"/>
            </w:tabs>
            <w:jc w:val="center"/>
            <w:rPr>
              <w:b/>
              <w:lang w:eastAsia="lt-LT"/>
            </w:rPr>
          </w:pP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3DD3AD84" w:rsidR="003D7639" w:rsidRPr="00031C79" w:rsidRDefault="00031C79">
          <w:pPr>
            <w:jc w:val="center"/>
            <w:rPr>
              <w:b/>
              <w:lang w:eastAsia="lt-LT"/>
            </w:rPr>
          </w:pPr>
          <w:r w:rsidRPr="00031C79">
            <w:rPr>
              <w:b/>
              <w:lang w:eastAsia="lt-LT"/>
            </w:rPr>
            <w:t xml:space="preserve">DĖL LIETUVOS RESPUBLIKOS SVEIKATOS APSAUGOS MINISTRO 2010 M. BALANDŽIO 22 D. ĮSAKYMO NR. V-313 „DĖL LIETUVOS HIGIENOS NORMOS </w:t>
          </w:r>
          <w:r w:rsidRPr="00031C79">
            <w:rPr>
              <w:b/>
              <w:lang w:eastAsia="lt-LT"/>
            </w:rPr>
            <w:br/>
            <w:t xml:space="preserve">HN 75:2010 „ĮSTAIGA, VYKDANTI IKIMOKYKLINIO IR (AR) PRIEŠMOKYKLINIO UGDYMO PROGRAMĄ. BENDRIEJI SVEIKATOS SAUGOS REIKALAVIMAI“ </w:t>
          </w:r>
          <w:bookmarkStart w:id="0" w:name="_GoBack"/>
          <w:bookmarkEnd w:id="0"/>
          <w:r w:rsidRPr="00031C79">
            <w:rPr>
              <w:b/>
              <w:lang w:eastAsia="lt-LT"/>
            </w:rPr>
            <w:t>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p w14:paraId="6DB93EFB" w14:textId="77777777" w:rsidR="003D7639" w:rsidRDefault="005B73E5">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5B73E5">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5B73E5">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sdtContent>
        </w:sdt>
        <w:sdt>
          <w:sdtPr>
            <w:alias w:val="2 p."/>
            <w:tag w:val="part_8f00655a25a4464f83ca2a78a9d17902"/>
            <w:id w:val="-247890750"/>
            <w:lock w:val="sdtLocked"/>
          </w:sdtPr>
          <w:sdtEndPr/>
          <w:sdtContent>
            <w:p w14:paraId="6DB93F06" w14:textId="77777777" w:rsidR="003D7639" w:rsidRDefault="005B73E5">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5B73E5">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5B73E5">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5B73E5">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A" w14:textId="77777777" w:rsidR="003D7639" w:rsidRDefault="005B73E5">
                  <w:pPr>
                    <w:ind w:firstLine="680"/>
                    <w:jc w:val="both"/>
                    <w:rPr>
                      <w:szCs w:val="24"/>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p w14:paraId="6DB93F0D" w14:textId="77777777" w:rsidR="003D7639" w:rsidRDefault="005B73E5">
                  <w:pPr>
                    <w:jc w:val="both"/>
                    <w:rPr>
                      <w:lang w:eastAsia="lt-LT"/>
                    </w:rPr>
                  </w:pPr>
                </w:p>
              </w:sdtContent>
            </w:sdt>
          </w:sdtContent>
        </w:sdt>
        <w:sdt>
          <w:sdtPr>
            <w:alias w:val="signatura"/>
            <w:tag w:val="part_4a5ca33f38124de7982b2a41247da2e6"/>
            <w:id w:val="1781371875"/>
            <w:lock w:val="sdtLocked"/>
          </w:sdtPr>
          <w:sdtEndPr/>
          <w:sdtContent>
            <w:p w14:paraId="6DB93F0E" w14:textId="77777777" w:rsidR="003D7639" w:rsidRDefault="00874D07">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p w14:paraId="63407150" w14:textId="77777777" w:rsidR="003D7639" w:rsidRDefault="003D7639">
              <w:pPr>
                <w:jc w:val="both"/>
              </w:pPr>
            </w:p>
            <w:p w14:paraId="5ACCB4A5" w14:textId="77777777" w:rsidR="003D7639" w:rsidRDefault="003D7639">
              <w:pPr>
                <w:tabs>
                  <w:tab w:val="left" w:pos="1304"/>
                  <w:tab w:val="left" w:pos="1457"/>
                  <w:tab w:val="left" w:pos="1604"/>
                  <w:tab w:val="left" w:pos="1757"/>
                  <w:tab w:val="left" w:pos="6660"/>
                  <w:tab w:val="left" w:pos="9180"/>
                  <w:tab w:val="left" w:pos="9360"/>
                </w:tabs>
                <w:ind w:left="5387"/>
              </w:pPr>
            </w:p>
            <w:p w14:paraId="44F571AC" w14:textId="5A0FF153" w:rsidR="003D7639" w:rsidRDefault="00874D07">
              <w:pPr>
                <w:tabs>
                  <w:tab w:val="left" w:pos="1304"/>
                  <w:tab w:val="left" w:pos="1457"/>
                  <w:tab w:val="left" w:pos="1604"/>
                  <w:tab w:val="left" w:pos="1757"/>
                  <w:tab w:val="left" w:pos="6660"/>
                  <w:tab w:val="left" w:pos="9180"/>
                  <w:tab w:val="left" w:pos="9360"/>
                </w:tabs>
                <w:ind w:left="5387"/>
              </w:pPr>
              <w:r>
                <w:br w:type="page"/>
              </w:r>
            </w:p>
            <w:p w14:paraId="30A9F111" w14:textId="77777777" w:rsidR="003D7639" w:rsidRDefault="005B73E5">
              <w:pPr>
                <w:tabs>
                  <w:tab w:val="left" w:pos="1304"/>
                  <w:tab w:val="left" w:pos="1457"/>
                  <w:tab w:val="left" w:pos="1604"/>
                  <w:tab w:val="left" w:pos="1757"/>
                  <w:tab w:val="left" w:pos="6660"/>
                  <w:tab w:val="left" w:pos="9180"/>
                  <w:tab w:val="left" w:pos="9360"/>
                </w:tabs>
                <w:ind w:left="5387"/>
              </w:pPr>
            </w:p>
          </w:sdtContent>
        </w:sdt>
      </w:sdtContent>
    </w:sdt>
    <w:sdt>
      <w:sdtPr>
        <w:alias w:val="patvirtinta"/>
        <w:tag w:val="part_e9669c06fc3745439987a9e23897ef58"/>
        <w:id w:val="-1674170669"/>
        <w:lock w:val="sdtLocked"/>
      </w:sdtPr>
      <w:sdtEndPr/>
      <w:sdtContent>
        <w:p w14:paraId="5F1F05C1" w14:textId="7A3B032B"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5B73E5">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5B73E5">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5B73E5">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5B73E5">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5B73E5">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5B73E5">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5B73E5">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5B73E5">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5B73E5">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5B73E5">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5B73E5">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5B73E5">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5B73E5">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5B73E5">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5B73E5">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5B73E5">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5B73E5">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5B73E5">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5B73E5">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5B73E5">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5B73E5">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5B73E5">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5B73E5">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EndPr/>
              <w:sdtContent>
                <w:p w14:paraId="7FD55A95" w14:textId="77777777" w:rsidR="003D7639" w:rsidRDefault="005B73E5">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5B73E5">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5B73E5">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5B73E5">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5B73E5">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5B73E5">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5B73E5">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EndPr/>
                  <w:sdtContent>
                    <w:p w14:paraId="5D48EBC6" w14:textId="77777777" w:rsidR="003D7639" w:rsidRDefault="005B73E5">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5B73E5">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5B73E5">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5B73E5">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5B73E5">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5B73E5">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5B73E5">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5B73E5">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5B73E5">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5B73E5">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5B73E5">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5B73E5">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5B73E5">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5B73E5">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5B73E5">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5B73E5">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5B73E5">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5B73E5">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5B73E5">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5B73E5">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5B73E5">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5B73E5">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5B73E5">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5B73E5">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5B73E5">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5B73E5">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5B73E5">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5B73E5">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5B73E5">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5B73E5">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5B73E5">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5B73E5">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5B73E5">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5B73E5">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5B73E5">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5B73E5">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5B73E5">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w:t>
                      </w:r>
                      <w:r w:rsidR="00874D07">
                        <w:rPr>
                          <w:szCs w:val="24"/>
                        </w:rPr>
                        <w:lastRenderedPageBreak/>
                        <w:t>grupių žaidimų-miegamojo / poilsio patalpas / erdves. Sanitarinių įrenginių skaičius turi atitikti šios 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5B73E5">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5B73E5">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5B73E5">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5B73E5">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5B73E5">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5B73E5">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5B73E5">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5B73E5">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5B73E5">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5B73E5">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5B73E5">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5B73E5">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5B73E5">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5B73E5">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5B73E5">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5B73E5">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5B73E5">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w:t>
                  </w:r>
                  <w:r w:rsidR="00874D07">
                    <w:rPr>
                      <w:szCs w:val="24"/>
                    </w:rPr>
                    <w:lastRenderedPageBreak/>
                    <w:t>turėti langų atidarymo ribotuvus arba kitas apsaugos priemones (pvz., aptvarus). Langų atidarymo 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EndPr/>
              <w:sdtContent>
                <w:p w14:paraId="05CA7CF5" w14:textId="77777777" w:rsidR="003D7639" w:rsidRDefault="005B73E5">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5B73E5">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5B73E5">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5B73E5">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5B73E5">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5B73E5">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5B73E5">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5B73E5">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5B73E5">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5B73E5">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5B73E5">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5B73E5">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5B73E5">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5B73E5">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5B73E5">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5B73E5">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5B73E5">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5B73E5">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5B73E5">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5B73E5">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5B73E5">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xml:space="preserve">. televizoriaus ekrano įstrižainė turi būti ne mažesnė kaip 59 cm. Atstumas nuo ekrano </w:t>
                      </w:r>
                      <w:r w:rsidR="00874D07">
                        <w:rPr>
                          <w:color w:val="000000"/>
                        </w:rPr>
                        <w:lastRenderedPageBreak/>
                        <w:t>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5B73E5">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5B73E5">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5B73E5">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5B73E5">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5B73E5">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5B73E5">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5B73E5">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5B73E5">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5B73E5">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5B73E5">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5B73E5">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5B73E5">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5B73E5">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5B73E5">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5B73E5">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5B73E5">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5B73E5">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5B73E5">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5B73E5">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5B73E5">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5B73E5">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5B73E5">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5B73E5">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 xml:space="preserve">pirmo aukšto grupių persirengimo, žaidimų ir miegamojo patalpose / erdvėse ir specialiųjų grupių, skirtų vaikams, turintiems judesio ir padėties sutrikimų, persirengimo ir </w:t>
                  </w:r>
                  <w:r w:rsidR="00874D07">
                    <w:rPr>
                      <w:szCs w:val="24"/>
                      <w:lang w:eastAsia="lt-LT"/>
                    </w:rPr>
                    <w:lastRenderedPageBreak/>
                    <w:t>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5B73E5">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5B73E5">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5B73E5">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5B73E5">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5B73E5">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EndPr/>
              <w:sdtContent>
                <w:p w14:paraId="09D9B213" w14:textId="77777777" w:rsidR="003D7639" w:rsidRDefault="005B73E5">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5B73E5">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5B73E5">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5B73E5">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5B73E5">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5B73E5">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5B73E5">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5B73E5">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5B73E5">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5B73E5">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5B73E5">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5B73E5">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5B73E5">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5B73E5">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5B73E5">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5B73E5">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w:t>
                  </w:r>
                  <w:r w:rsidR="00874D07">
                    <w:rPr>
                      <w:szCs w:val="24"/>
                    </w:rPr>
                    <w:lastRenderedPageBreak/>
                    <w:t>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sdtContent>
            </w:sdt>
            <w:sdt>
              <w:sdtPr>
                <w:alias w:val="69 p."/>
                <w:tag w:val="part_fc25bcd172184a249c218dab47dd571c"/>
                <w:id w:val="-1680351362"/>
                <w:lock w:val="sdtLocked"/>
              </w:sdtPr>
              <w:sdtEndPr/>
              <w:sdtContent>
                <w:p w14:paraId="7EFA7355" w14:textId="77777777" w:rsidR="003D7639" w:rsidRDefault="005B73E5">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5B73E5">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5B73E5">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5B73E5">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5B73E5">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5B73E5">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5B73E5">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5B73E5">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5B73E5">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5B73E5">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5B73E5">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5B73E5">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5B73E5">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5B73E5">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5B73E5">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5B73E5">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5B73E5">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5B73E5">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5B73E5">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5B73E5">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5B73E5">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5B73E5">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5B73E5">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5B73E5">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5B73E5">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5B73E5">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5B73E5">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5B73E5">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5B73E5">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5B73E5">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5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5B73E5">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5B73E5">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5B73E5">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5B73E5">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5B73E5">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5B73E5">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5B73E5">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5B73E5">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5B73E5">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65C6A49A" w14:textId="77777777" w:rsidR="003D7639" w:rsidRDefault="00874D07">
              <w:pPr>
                <w:widowControl w:val="0"/>
                <w:suppressAutoHyphens/>
                <w:jc w:val="center"/>
                <w:rPr>
                  <w:color w:val="000000"/>
                </w:rPr>
              </w:pPr>
              <w:r>
                <w:rPr>
                  <w:color w:val="000000"/>
                </w:rPr>
                <w:t>________________</w:t>
              </w:r>
            </w:p>
            <w:p w14:paraId="10A5A681" w14:textId="77777777" w:rsidR="003D7639" w:rsidRDefault="003D7639">
              <w:pPr>
                <w:ind w:firstLine="680"/>
                <w:jc w:val="center"/>
                <w:rPr>
                  <w:szCs w:val="24"/>
                  <w:lang w:eastAsia="lt-LT"/>
                </w:rPr>
              </w:pPr>
            </w:p>
            <w:p w14:paraId="3A47F9DB" w14:textId="77777777" w:rsidR="003D7639" w:rsidRDefault="003D7639">
              <w:pPr>
                <w:jc w:val="both"/>
              </w:pPr>
            </w:p>
            <w:p w14:paraId="66EED92E" w14:textId="708F7F40" w:rsidR="003D7639" w:rsidRDefault="00874D07">
              <w:pPr>
                <w:ind w:left="6521"/>
                <w:rPr>
                  <w:szCs w:val="24"/>
                </w:rPr>
              </w:pPr>
              <w:r>
                <w:rPr>
                  <w:szCs w:val="24"/>
                </w:rPr>
                <w:br w:type="page"/>
              </w:r>
            </w:p>
            <w:p w14:paraId="4C11B50F" w14:textId="77777777" w:rsidR="003D7639" w:rsidRDefault="005B73E5">
              <w:pPr>
                <w:ind w:left="6521"/>
                <w:rPr>
                  <w:szCs w:val="24"/>
                </w:rPr>
              </w:pPr>
            </w:p>
          </w:sdtContent>
        </w:sdt>
      </w:sdtContent>
    </w:sdt>
    <w:sdt>
      <w:sdtPr>
        <w:alias w:val="pr."/>
        <w:tag w:val="part_c45ba915cd5d41e994adb5b1b1acab4f"/>
        <w:id w:val="-624688984"/>
        <w:lock w:val="sdtLocked"/>
      </w:sdtPr>
      <w:sdtEndPr/>
      <w:sdtContent>
        <w:p w14:paraId="6653078E" w14:textId="77777777" w:rsidR="003D7639" w:rsidRDefault="00874D07">
          <w:pPr>
            <w:ind w:left="6521"/>
            <w:rPr>
              <w:szCs w:val="24"/>
            </w:rPr>
          </w:pPr>
          <w:r>
            <w:rPr>
              <w:szCs w:val="24"/>
            </w:rPr>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5B73E5">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5B73E5">
          <w:pPr>
            <w:jc w:val="both"/>
            <w:rPr>
              <w:lang w:eastAsia="lt-LT"/>
            </w:rPr>
          </w:pPr>
        </w:p>
      </w:sdtContent>
    </w:sdt>
    <w:sectPr w:rsidR="003D7639">
      <w:headerReference w:type="even" r:id="rId11"/>
      <w:footerReference w:type="even" r:id="rId12"/>
      <w:headerReference w:type="first" r:id="rId13"/>
      <w:footerReference w:type="first" r:id="rId14"/>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04265" w14:textId="77777777" w:rsidR="005B73E5" w:rsidRDefault="005B73E5">
      <w:pPr>
        <w:rPr>
          <w:lang w:eastAsia="lt-LT"/>
        </w:rPr>
      </w:pPr>
      <w:r>
        <w:rPr>
          <w:lang w:eastAsia="lt-LT"/>
        </w:rPr>
        <w:separator/>
      </w:r>
    </w:p>
  </w:endnote>
  <w:endnote w:type="continuationSeparator" w:id="0">
    <w:p w14:paraId="0CB3EE6C" w14:textId="77777777" w:rsidR="005B73E5" w:rsidRDefault="005B73E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06667" w14:textId="77777777" w:rsidR="005B73E5" w:rsidRDefault="005B73E5">
      <w:pPr>
        <w:rPr>
          <w:lang w:eastAsia="lt-LT"/>
        </w:rPr>
      </w:pPr>
      <w:r>
        <w:rPr>
          <w:lang w:eastAsia="lt-LT"/>
        </w:rPr>
        <w:separator/>
      </w:r>
    </w:p>
  </w:footnote>
  <w:footnote w:type="continuationSeparator" w:id="0">
    <w:p w14:paraId="3B10263B" w14:textId="77777777" w:rsidR="005B73E5" w:rsidRDefault="005B73E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031C79"/>
    <w:rsid w:val="002A333F"/>
    <w:rsid w:val="003D7639"/>
    <w:rsid w:val="005B73E5"/>
    <w:rsid w:val="007C0B0E"/>
    <w:rsid w:val="00874D07"/>
    <w:rsid w:val="009F4D5A"/>
    <w:rsid w:val="00D553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4422-8C97-438B-B5D6-FA25FAA0CBA6}">
  <ds:schemaRefs>
    <ds:schemaRef ds:uri="http://lrs.lt/TAIS/DocParts"/>
  </ds:schemaRefs>
</ds:datastoreItem>
</file>

<file path=customXml/itemProps2.xml><?xml version="1.0" encoding="utf-8"?>
<ds:datastoreItem xmlns:ds="http://schemas.openxmlformats.org/officeDocument/2006/customXml" ds:itemID="{F1C9312C-F72A-4CB4-AB7D-AB3E2985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6168</Words>
  <Characters>35164</Characters>
  <Application>Microsoft Office Word</Application>
  <DocSecurity>0</DocSecurity>
  <Lines>293</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User</cp:lastModifiedBy>
  <cp:revision>3</cp:revision>
  <cp:lastPrinted>2015-12-31T12:24:00Z</cp:lastPrinted>
  <dcterms:created xsi:type="dcterms:W3CDTF">2016-02-02T12:03:00Z</dcterms:created>
  <dcterms:modified xsi:type="dcterms:W3CDTF">2016-02-02T12:04:00Z</dcterms:modified>
</cp:coreProperties>
</file>